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36" w:rsidRPr="00334236" w:rsidRDefault="00BD5674">
      <w:pPr>
        <w:rPr>
          <w:b/>
          <w:sz w:val="24"/>
        </w:rPr>
      </w:pPr>
      <w:r>
        <w:rPr>
          <w:b/>
          <w:sz w:val="24"/>
        </w:rPr>
        <w:t>Fitness 2</w:t>
      </w:r>
    </w:p>
    <w:tbl>
      <w:tblPr>
        <w:tblStyle w:val="TableGrid"/>
        <w:tblW w:w="0" w:type="auto"/>
        <w:tblLayout w:type="fixed"/>
        <w:tblLook w:val="04A0"/>
      </w:tblPr>
      <w:tblGrid>
        <w:gridCol w:w="1097"/>
        <w:gridCol w:w="1787"/>
        <w:gridCol w:w="2984"/>
        <w:gridCol w:w="3240"/>
        <w:gridCol w:w="1744"/>
        <w:gridCol w:w="3566"/>
      </w:tblGrid>
      <w:tr w:rsidR="00F54E95" w:rsidTr="00FF4006">
        <w:tc>
          <w:tcPr>
            <w:tcW w:w="1097" w:type="dxa"/>
          </w:tcPr>
          <w:p w:rsidR="00F54E95" w:rsidRPr="00F54E95" w:rsidRDefault="00F54E95" w:rsidP="00F54E95">
            <w:pPr>
              <w:rPr>
                <w:b/>
              </w:rPr>
            </w:pPr>
            <w:r w:rsidRPr="00F54E95">
              <w:rPr>
                <w:b/>
              </w:rPr>
              <w:t>Name</w:t>
            </w:r>
          </w:p>
        </w:tc>
        <w:tc>
          <w:tcPr>
            <w:tcW w:w="1787" w:type="dxa"/>
          </w:tcPr>
          <w:p w:rsidR="00F54E95" w:rsidRPr="00320BFD" w:rsidRDefault="00F54E95" w:rsidP="00FE5B15">
            <w:pPr>
              <w:rPr>
                <w:b/>
              </w:rPr>
            </w:pPr>
            <w:r w:rsidRPr="00320BFD">
              <w:rPr>
                <w:b/>
              </w:rPr>
              <w:t>Type</w:t>
            </w:r>
          </w:p>
        </w:tc>
        <w:tc>
          <w:tcPr>
            <w:tcW w:w="2984" w:type="dxa"/>
          </w:tcPr>
          <w:p w:rsidR="00F54E95" w:rsidRPr="00320BFD" w:rsidRDefault="00F54E95" w:rsidP="00FE5B15">
            <w:pPr>
              <w:rPr>
                <w:b/>
              </w:rPr>
            </w:pPr>
            <w:r w:rsidRPr="00320BFD">
              <w:rPr>
                <w:b/>
              </w:rPr>
              <w:t>Description</w:t>
            </w:r>
          </w:p>
        </w:tc>
        <w:tc>
          <w:tcPr>
            <w:tcW w:w="3240" w:type="dxa"/>
          </w:tcPr>
          <w:p w:rsidR="00F54E95" w:rsidRPr="00320BFD" w:rsidRDefault="00F54E95" w:rsidP="00FE5B15">
            <w:pPr>
              <w:rPr>
                <w:b/>
              </w:rPr>
            </w:pPr>
            <w:r w:rsidRPr="00320BFD">
              <w:rPr>
                <w:b/>
              </w:rPr>
              <w:t>Picture/Barcode</w:t>
            </w:r>
          </w:p>
        </w:tc>
        <w:tc>
          <w:tcPr>
            <w:tcW w:w="1744" w:type="dxa"/>
          </w:tcPr>
          <w:p w:rsidR="00F54E95" w:rsidRPr="00320BFD" w:rsidRDefault="00F54E95" w:rsidP="00FE5B15">
            <w:pPr>
              <w:rPr>
                <w:b/>
              </w:rPr>
            </w:pPr>
            <w:r w:rsidRPr="00320BFD">
              <w:rPr>
                <w:b/>
              </w:rPr>
              <w:t xml:space="preserve">Repetitions </w:t>
            </w:r>
          </w:p>
        </w:tc>
        <w:tc>
          <w:tcPr>
            <w:tcW w:w="3566" w:type="dxa"/>
          </w:tcPr>
          <w:p w:rsidR="00F54E95" w:rsidRPr="00320BFD" w:rsidRDefault="00F54E95" w:rsidP="00FE5B15">
            <w:pPr>
              <w:rPr>
                <w:b/>
              </w:rPr>
            </w:pPr>
            <w:r w:rsidRPr="00320BFD">
              <w:rPr>
                <w:b/>
              </w:rPr>
              <w:t>Time</w:t>
            </w:r>
          </w:p>
        </w:tc>
      </w:tr>
      <w:tr w:rsidR="00F54E95" w:rsidTr="00FF4006">
        <w:tc>
          <w:tcPr>
            <w:tcW w:w="1097" w:type="dxa"/>
          </w:tcPr>
          <w:p w:rsidR="00F54E95" w:rsidRDefault="004313AA" w:rsidP="00F54E95">
            <w:r>
              <w:t>Steps</w:t>
            </w:r>
          </w:p>
        </w:tc>
        <w:tc>
          <w:tcPr>
            <w:tcW w:w="1787" w:type="dxa"/>
          </w:tcPr>
          <w:p w:rsidR="00F54E95" w:rsidRDefault="004313AA" w:rsidP="00F54E95">
            <w:r>
              <w:t>Cardio</w:t>
            </w:r>
          </w:p>
        </w:tc>
        <w:tc>
          <w:tcPr>
            <w:tcW w:w="2984" w:type="dxa"/>
          </w:tcPr>
          <w:p w:rsidR="00F54E95" w:rsidRDefault="004313AA" w:rsidP="00F54E95">
            <w:r>
              <w:t>Run up the stairs and down with high knees and a straight back</w:t>
            </w:r>
          </w:p>
        </w:tc>
        <w:tc>
          <w:tcPr>
            <w:tcW w:w="3240" w:type="dxa"/>
          </w:tcPr>
          <w:p w:rsidR="00F54E95" w:rsidRDefault="004313AA" w:rsidP="00F54E95">
            <w:r w:rsidRPr="004313AA">
              <w:rPr>
                <w:noProof/>
              </w:rPr>
              <w:drawing>
                <wp:inline distT="0" distB="0" distL="0" distR="0">
                  <wp:extent cx="1809750" cy="1483995"/>
                  <wp:effectExtent l="19050" t="0" r="0" b="0"/>
                  <wp:docPr id="14" name="irc_mi" descr="http://beautymarkaz.com/wp-content/uploads/2013/01/High-Kne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beautymarkaz.com/wp-content/uploads/2013/01/High-Kne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977" cy="1485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F54E95" w:rsidRDefault="004C4D0A" w:rsidP="00F54E95">
            <w:r>
              <w:t>1-4</w:t>
            </w:r>
            <w:r w:rsidR="00593C82">
              <w:t xml:space="preserve"> times every step</w:t>
            </w:r>
          </w:p>
          <w:p w:rsidR="00593C82" w:rsidRDefault="00593C82" w:rsidP="00F54E95">
            <w:r>
              <w:t>2-3 times</w:t>
            </w:r>
            <w:r w:rsidR="004C4D0A">
              <w:t xml:space="preserve"> every step, 2</w:t>
            </w:r>
            <w:r>
              <w:t xml:space="preserve"> time every other step</w:t>
            </w:r>
          </w:p>
          <w:p w:rsidR="00593C82" w:rsidRDefault="00AC6997" w:rsidP="00F54E95">
            <w:r>
              <w:t>3-5</w:t>
            </w:r>
            <w:r w:rsidR="00593C82">
              <w:t xml:space="preserve"> times every step, 2 times every other step</w:t>
            </w:r>
          </w:p>
        </w:tc>
        <w:tc>
          <w:tcPr>
            <w:tcW w:w="3566" w:type="dxa"/>
          </w:tcPr>
          <w:p w:rsidR="00F54E95" w:rsidRDefault="00F54E95" w:rsidP="00F54E95"/>
        </w:tc>
      </w:tr>
      <w:tr w:rsidR="00F54E95" w:rsidTr="00FF4006">
        <w:tc>
          <w:tcPr>
            <w:tcW w:w="1097" w:type="dxa"/>
          </w:tcPr>
          <w:p w:rsidR="00F54E95" w:rsidRDefault="00051C32" w:rsidP="00F54E95">
            <w:r>
              <w:t>Mountain climbers</w:t>
            </w:r>
          </w:p>
        </w:tc>
        <w:tc>
          <w:tcPr>
            <w:tcW w:w="1787" w:type="dxa"/>
          </w:tcPr>
          <w:p w:rsidR="00F54E95" w:rsidRDefault="00051C32" w:rsidP="00F54E95">
            <w:r>
              <w:t>Cardio and arms</w:t>
            </w:r>
          </w:p>
        </w:tc>
        <w:tc>
          <w:tcPr>
            <w:tcW w:w="2984" w:type="dxa"/>
          </w:tcPr>
          <w:p w:rsidR="00F54E95" w:rsidRDefault="00051C32" w:rsidP="00F54E95">
            <w:r>
              <w:t xml:space="preserve">Set up like in a plank.  Bring the right foot up to your right hand, and then back in plant position.  Switch with left food.  </w:t>
            </w:r>
          </w:p>
        </w:tc>
        <w:tc>
          <w:tcPr>
            <w:tcW w:w="3240" w:type="dxa"/>
          </w:tcPr>
          <w:p w:rsidR="00F54E95" w:rsidRDefault="00FA5A4D" w:rsidP="00F54E95">
            <w:r>
              <w:rPr>
                <w:noProof/>
              </w:rPr>
              <w:drawing>
                <wp:inline distT="0" distB="0" distL="0" distR="0">
                  <wp:extent cx="1914525" cy="1905000"/>
                  <wp:effectExtent l="19050" t="0" r="9525" b="0"/>
                  <wp:docPr id="2" name="irc_mi" descr="http://www.newhealthguide.org/images/10415585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newhealthguide.org/images/10415585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F54E95" w:rsidRDefault="00F54E95" w:rsidP="00F54E95"/>
        </w:tc>
        <w:tc>
          <w:tcPr>
            <w:tcW w:w="3566" w:type="dxa"/>
          </w:tcPr>
          <w:p w:rsidR="00F54E95" w:rsidRDefault="00051C32" w:rsidP="00F54E95">
            <w:r>
              <w:t>1-30 seconds</w:t>
            </w:r>
          </w:p>
          <w:p w:rsidR="00051C32" w:rsidRDefault="00051C32" w:rsidP="00F54E95">
            <w:r>
              <w:t>2-45 seconds</w:t>
            </w:r>
          </w:p>
          <w:p w:rsidR="00051C32" w:rsidRDefault="00051C32" w:rsidP="00E74C62">
            <w:r>
              <w:t xml:space="preserve">3-45 seconds </w:t>
            </w:r>
            <w:r w:rsidR="00E74C62" w:rsidRPr="005E28B1">
              <w:rPr>
                <w:i/>
              </w:rPr>
              <w:t>with hands balancing on a ball</w:t>
            </w:r>
          </w:p>
        </w:tc>
      </w:tr>
      <w:tr w:rsidR="00F54E95" w:rsidTr="00FF4006">
        <w:tc>
          <w:tcPr>
            <w:tcW w:w="1097" w:type="dxa"/>
          </w:tcPr>
          <w:p w:rsidR="00F54E95" w:rsidRDefault="00A856A0" w:rsidP="00F54E95">
            <w:proofErr w:type="spellStart"/>
            <w:r>
              <w:t>Tricep</w:t>
            </w:r>
            <w:proofErr w:type="spellEnd"/>
            <w:r w:rsidR="00A350A4">
              <w:t xml:space="preserve"> dips</w:t>
            </w:r>
          </w:p>
        </w:tc>
        <w:tc>
          <w:tcPr>
            <w:tcW w:w="1787" w:type="dxa"/>
          </w:tcPr>
          <w:p w:rsidR="00F54E95" w:rsidRDefault="00A350A4" w:rsidP="00F54E95">
            <w:r>
              <w:t>Arms</w:t>
            </w:r>
          </w:p>
        </w:tc>
        <w:tc>
          <w:tcPr>
            <w:tcW w:w="2984" w:type="dxa"/>
          </w:tcPr>
          <w:p w:rsidR="00F54E95" w:rsidRDefault="00A350A4" w:rsidP="00F54E95">
            <w:r>
              <w:t>Place your hands behind you on the step.  Have your feet shoulder width apart.  Dip your body down (don’t have your butt touch the ground).   Elbows and arms create a 90 degree angle.</w:t>
            </w:r>
          </w:p>
        </w:tc>
        <w:tc>
          <w:tcPr>
            <w:tcW w:w="3240" w:type="dxa"/>
          </w:tcPr>
          <w:p w:rsidR="00F54E95" w:rsidRDefault="00FA5A4D" w:rsidP="00F54E95">
            <w:r>
              <w:rPr>
                <w:noProof/>
              </w:rPr>
              <w:drawing>
                <wp:inline distT="0" distB="0" distL="0" distR="0">
                  <wp:extent cx="1933575" cy="1933575"/>
                  <wp:effectExtent l="19050" t="0" r="9525" b="0"/>
                  <wp:docPr id="5" name="irc_mi" descr="http://media4.onsugar.com/files/2014/03/06/806/n/1922729/c58b14640c2032c6_triceps-dips.jpg.xx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4.onsugar.com/files/2014/03/06/806/n/1922729/c58b14640c2032c6_triceps-dips.jpg.xx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F54E95" w:rsidRDefault="00A350A4" w:rsidP="00F54E95">
            <w:r>
              <w:t>1-10 times</w:t>
            </w:r>
          </w:p>
          <w:p w:rsidR="00A350A4" w:rsidRDefault="008529CE" w:rsidP="00F54E95">
            <w:r>
              <w:t>2-12</w:t>
            </w:r>
            <w:r w:rsidR="00A350A4">
              <w:t xml:space="preserve"> times with a step</w:t>
            </w:r>
            <w:r w:rsidR="00C47D5A">
              <w:t xml:space="preserve"> under your hands</w:t>
            </w:r>
          </w:p>
          <w:p w:rsidR="00A350A4" w:rsidRDefault="008529CE" w:rsidP="00F54E95">
            <w:r>
              <w:t>3-18</w:t>
            </w:r>
            <w:r w:rsidR="00A350A4">
              <w:t xml:space="preserve"> times with a step</w:t>
            </w:r>
            <w:r w:rsidR="00C47D5A">
              <w:t xml:space="preserve"> under your hands</w:t>
            </w:r>
          </w:p>
        </w:tc>
        <w:tc>
          <w:tcPr>
            <w:tcW w:w="3566" w:type="dxa"/>
          </w:tcPr>
          <w:p w:rsidR="00F54E95" w:rsidRDefault="00F54E95" w:rsidP="00F54E95"/>
        </w:tc>
      </w:tr>
      <w:tr w:rsidR="00F54E95" w:rsidTr="00FF4006">
        <w:tc>
          <w:tcPr>
            <w:tcW w:w="1097" w:type="dxa"/>
          </w:tcPr>
          <w:p w:rsidR="00F54E95" w:rsidRDefault="00D4351E" w:rsidP="00F54E95">
            <w:r>
              <w:lastRenderedPageBreak/>
              <w:t>Side Body Squats</w:t>
            </w:r>
          </w:p>
        </w:tc>
        <w:tc>
          <w:tcPr>
            <w:tcW w:w="1787" w:type="dxa"/>
          </w:tcPr>
          <w:p w:rsidR="00F54E95" w:rsidRDefault="00D4351E" w:rsidP="00F54E95">
            <w:r>
              <w:t>Legs</w:t>
            </w:r>
          </w:p>
        </w:tc>
        <w:tc>
          <w:tcPr>
            <w:tcW w:w="2984" w:type="dxa"/>
          </w:tcPr>
          <w:p w:rsidR="00F54E95" w:rsidRDefault="00D4351E" w:rsidP="00F54E95">
            <w:r>
              <w:t>Side step with your right foot to a comfortable distance and squat.  The right knee is above the right foot.  Switch legs.</w:t>
            </w:r>
          </w:p>
        </w:tc>
        <w:tc>
          <w:tcPr>
            <w:tcW w:w="3240" w:type="dxa"/>
          </w:tcPr>
          <w:p w:rsidR="00F54E95" w:rsidRDefault="00FA5A4D" w:rsidP="00F54E95">
            <w:r>
              <w:rPr>
                <w:noProof/>
              </w:rPr>
              <w:drawing>
                <wp:inline distT="0" distB="0" distL="0" distR="0">
                  <wp:extent cx="2114550" cy="2114550"/>
                  <wp:effectExtent l="19050" t="0" r="0" b="0"/>
                  <wp:docPr id="7" name="irc_mi" descr="http://www.townsendfitnesssystems.com/wp-content/uploads/2013/03/Lateral-Lu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ownsendfitnesssystems.com/wp-content/uploads/2013/03/Lateral-Lu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C413D" w:rsidRDefault="00C47D5A" w:rsidP="005C413D">
            <w:r>
              <w:t>1-8</w:t>
            </w:r>
            <w:r w:rsidR="005C413D">
              <w:t xml:space="preserve"> each leg</w:t>
            </w:r>
          </w:p>
          <w:p w:rsidR="005C413D" w:rsidRDefault="00C47D5A" w:rsidP="005C413D">
            <w:r>
              <w:t>2-11</w:t>
            </w:r>
            <w:r w:rsidR="005C413D">
              <w:t xml:space="preserve"> each leg</w:t>
            </w:r>
          </w:p>
          <w:p w:rsidR="00F54E95" w:rsidRDefault="00C47D5A" w:rsidP="005C413D">
            <w:r>
              <w:t>3-16</w:t>
            </w:r>
            <w:r w:rsidR="005C413D">
              <w:t xml:space="preserve"> each leg</w:t>
            </w:r>
          </w:p>
        </w:tc>
        <w:tc>
          <w:tcPr>
            <w:tcW w:w="3566" w:type="dxa"/>
          </w:tcPr>
          <w:p w:rsidR="00F54E95" w:rsidRDefault="00F54E95" w:rsidP="00F54E95"/>
        </w:tc>
      </w:tr>
      <w:tr w:rsidR="00F54E95" w:rsidTr="00FF4006">
        <w:tc>
          <w:tcPr>
            <w:tcW w:w="1097" w:type="dxa"/>
          </w:tcPr>
          <w:p w:rsidR="00F54E95" w:rsidRDefault="00DB2744" w:rsidP="00F54E95">
            <w:r>
              <w:t>Twist plank</w:t>
            </w:r>
          </w:p>
        </w:tc>
        <w:tc>
          <w:tcPr>
            <w:tcW w:w="1787" w:type="dxa"/>
          </w:tcPr>
          <w:p w:rsidR="00F54E95" w:rsidRDefault="00DB2744" w:rsidP="00F54E95">
            <w:r>
              <w:t>Core and arms</w:t>
            </w:r>
          </w:p>
        </w:tc>
        <w:tc>
          <w:tcPr>
            <w:tcW w:w="2984" w:type="dxa"/>
          </w:tcPr>
          <w:p w:rsidR="00F54E95" w:rsidRDefault="00BF54CC" w:rsidP="00F54E95">
            <w:r>
              <w:t>Move from your waist. Whenever you twist, make sure the movement happens from your bottom rib up. Keep hips still.</w:t>
            </w:r>
            <w:r w:rsidR="003671AA">
              <w:t xml:space="preserve">  Come all the way up, </w:t>
            </w:r>
            <w:proofErr w:type="gramStart"/>
            <w:r w:rsidR="003671AA">
              <w:t>then</w:t>
            </w:r>
            <w:proofErr w:type="gramEnd"/>
            <w:r w:rsidR="003671AA">
              <w:t xml:space="preserve"> swing to the other side.  KEEP BACK, BUTT, LEGS ALIGNED TOGETHER!</w:t>
            </w:r>
          </w:p>
        </w:tc>
        <w:tc>
          <w:tcPr>
            <w:tcW w:w="3240" w:type="dxa"/>
          </w:tcPr>
          <w:p w:rsidR="00F54E95" w:rsidRDefault="00BF54CC" w:rsidP="00F54E95">
            <w:r w:rsidRPr="00BF54CC">
              <w:rPr>
                <w:noProof/>
              </w:rPr>
              <w:drawing>
                <wp:inline distT="0" distB="0" distL="0" distR="0">
                  <wp:extent cx="1600200" cy="1600200"/>
                  <wp:effectExtent l="19050" t="0" r="0" b="0"/>
                  <wp:docPr id="15" name="full_image_3" descr="core-ab-tw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_image_3" descr="core-ab-tw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F54E95" w:rsidRDefault="00F54E95" w:rsidP="00F54E95"/>
        </w:tc>
        <w:tc>
          <w:tcPr>
            <w:tcW w:w="3566" w:type="dxa"/>
          </w:tcPr>
          <w:p w:rsidR="003671AA" w:rsidRDefault="003671AA" w:rsidP="003671AA">
            <w:r>
              <w:t>1-20 seconds</w:t>
            </w:r>
          </w:p>
          <w:p w:rsidR="003671AA" w:rsidRDefault="00F36AF8" w:rsidP="003671AA">
            <w:r>
              <w:t>2-35</w:t>
            </w:r>
            <w:r w:rsidR="003671AA">
              <w:t xml:space="preserve"> seconds</w:t>
            </w:r>
          </w:p>
          <w:p w:rsidR="00F54E95" w:rsidRDefault="00F36AF8" w:rsidP="003671AA">
            <w:r>
              <w:t>3-5</w:t>
            </w:r>
            <w:r w:rsidR="003671AA">
              <w:t>0 seconds</w:t>
            </w:r>
          </w:p>
        </w:tc>
      </w:tr>
      <w:tr w:rsidR="00652D4D" w:rsidTr="00FF4006">
        <w:tc>
          <w:tcPr>
            <w:tcW w:w="1097" w:type="dxa"/>
          </w:tcPr>
          <w:p w:rsidR="00652D4D" w:rsidRPr="003768CD" w:rsidRDefault="00652D4D" w:rsidP="00F54E95">
            <w:pPr>
              <w:rPr>
                <w:b/>
              </w:rPr>
            </w:pPr>
          </w:p>
        </w:tc>
        <w:tc>
          <w:tcPr>
            <w:tcW w:w="1787" w:type="dxa"/>
          </w:tcPr>
          <w:p w:rsidR="00652D4D" w:rsidRDefault="00652D4D" w:rsidP="00F54E95"/>
        </w:tc>
        <w:tc>
          <w:tcPr>
            <w:tcW w:w="2984" w:type="dxa"/>
          </w:tcPr>
          <w:p w:rsidR="00652D4D" w:rsidRDefault="00652D4D" w:rsidP="00F54E95"/>
        </w:tc>
        <w:tc>
          <w:tcPr>
            <w:tcW w:w="3240" w:type="dxa"/>
          </w:tcPr>
          <w:p w:rsidR="00652D4D" w:rsidRPr="00BF54CC" w:rsidRDefault="00652D4D" w:rsidP="00F54E95"/>
        </w:tc>
        <w:tc>
          <w:tcPr>
            <w:tcW w:w="1744" w:type="dxa"/>
          </w:tcPr>
          <w:p w:rsidR="00652D4D" w:rsidRDefault="00652D4D" w:rsidP="00F54E95"/>
        </w:tc>
        <w:tc>
          <w:tcPr>
            <w:tcW w:w="3566" w:type="dxa"/>
          </w:tcPr>
          <w:p w:rsidR="00652D4D" w:rsidRDefault="00652D4D" w:rsidP="00BB2158"/>
        </w:tc>
      </w:tr>
    </w:tbl>
    <w:p w:rsidR="00F54E95" w:rsidRDefault="00F54E95" w:rsidP="00F54E95"/>
    <w:p w:rsidR="00F54E95" w:rsidRPr="008475B8" w:rsidRDefault="007B3847" w:rsidP="00F54E95">
      <w:pPr>
        <w:rPr>
          <w:b/>
          <w:sz w:val="72"/>
        </w:rPr>
      </w:pPr>
      <w:r>
        <w:rPr>
          <w:b/>
          <w:sz w:val="72"/>
        </w:rPr>
        <w:t>Do all and do proper form</w:t>
      </w:r>
      <w:r w:rsidR="009354C2">
        <w:rPr>
          <w:b/>
          <w:sz w:val="72"/>
        </w:rPr>
        <w:t xml:space="preserve">.  </w:t>
      </w:r>
      <w:r w:rsidR="00F54E95">
        <w:rPr>
          <w:b/>
          <w:sz w:val="72"/>
        </w:rPr>
        <w:t xml:space="preserve">PICK THE LEVEL THAT FITS YOU.  </w:t>
      </w:r>
      <w:r w:rsidR="00BC57C2">
        <w:rPr>
          <w:b/>
          <w:sz w:val="72"/>
        </w:rPr>
        <w:t xml:space="preserve">Let your fitness group push each other.  </w:t>
      </w:r>
      <w:r w:rsidR="00F54E95">
        <w:rPr>
          <w:b/>
          <w:sz w:val="72"/>
        </w:rPr>
        <w:t xml:space="preserve">YOU CAN ALWAYS DO MORE! </w:t>
      </w:r>
      <w:r w:rsidR="00F54E95" w:rsidRPr="008475B8">
        <w:rPr>
          <w:b/>
          <w:sz w:val="72"/>
        </w:rPr>
        <w:sym w:font="Wingdings" w:char="F04A"/>
      </w:r>
    </w:p>
    <w:p w:rsidR="00F54E95" w:rsidRPr="008475B8" w:rsidRDefault="00F54E95">
      <w:pPr>
        <w:rPr>
          <w:b/>
          <w:sz w:val="72"/>
        </w:rPr>
      </w:pPr>
    </w:p>
    <w:sectPr w:rsidR="00F54E95" w:rsidRPr="008475B8" w:rsidSect="00B102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771D"/>
    <w:rsid w:val="00051C32"/>
    <w:rsid w:val="000A3F41"/>
    <w:rsid w:val="000D7D5C"/>
    <w:rsid w:val="000F472B"/>
    <w:rsid w:val="00102F62"/>
    <w:rsid w:val="00113D5E"/>
    <w:rsid w:val="00132F47"/>
    <w:rsid w:val="00155177"/>
    <w:rsid w:val="001B2F27"/>
    <w:rsid w:val="001F0B39"/>
    <w:rsid w:val="002159BD"/>
    <w:rsid w:val="00245234"/>
    <w:rsid w:val="002648AF"/>
    <w:rsid w:val="00320BFD"/>
    <w:rsid w:val="003265B8"/>
    <w:rsid w:val="00334236"/>
    <w:rsid w:val="003671AA"/>
    <w:rsid w:val="003768CD"/>
    <w:rsid w:val="004313AA"/>
    <w:rsid w:val="00482C44"/>
    <w:rsid w:val="00487A91"/>
    <w:rsid w:val="004B62BE"/>
    <w:rsid w:val="004C4D0A"/>
    <w:rsid w:val="00593C82"/>
    <w:rsid w:val="005C413D"/>
    <w:rsid w:val="005D47C3"/>
    <w:rsid w:val="005E28B1"/>
    <w:rsid w:val="006203F2"/>
    <w:rsid w:val="00652D4D"/>
    <w:rsid w:val="0067249B"/>
    <w:rsid w:val="0068130E"/>
    <w:rsid w:val="006A052D"/>
    <w:rsid w:val="006A73AA"/>
    <w:rsid w:val="006B1FAF"/>
    <w:rsid w:val="006D4D11"/>
    <w:rsid w:val="006D7F0C"/>
    <w:rsid w:val="00735FB4"/>
    <w:rsid w:val="007B3847"/>
    <w:rsid w:val="007B5348"/>
    <w:rsid w:val="007E68A9"/>
    <w:rsid w:val="007F3B3C"/>
    <w:rsid w:val="0082771D"/>
    <w:rsid w:val="00836117"/>
    <w:rsid w:val="008475B8"/>
    <w:rsid w:val="008529CE"/>
    <w:rsid w:val="00867441"/>
    <w:rsid w:val="00890BD0"/>
    <w:rsid w:val="008B48EE"/>
    <w:rsid w:val="008F21FD"/>
    <w:rsid w:val="009354C2"/>
    <w:rsid w:val="00947D78"/>
    <w:rsid w:val="009832AE"/>
    <w:rsid w:val="009B31D6"/>
    <w:rsid w:val="00A1666F"/>
    <w:rsid w:val="00A350A4"/>
    <w:rsid w:val="00A537AD"/>
    <w:rsid w:val="00A5773B"/>
    <w:rsid w:val="00A74660"/>
    <w:rsid w:val="00A752B1"/>
    <w:rsid w:val="00A856A0"/>
    <w:rsid w:val="00AB2B8D"/>
    <w:rsid w:val="00AC6997"/>
    <w:rsid w:val="00AE45B9"/>
    <w:rsid w:val="00B10233"/>
    <w:rsid w:val="00B25D79"/>
    <w:rsid w:val="00B675DA"/>
    <w:rsid w:val="00BB2158"/>
    <w:rsid w:val="00BC57C2"/>
    <w:rsid w:val="00BC7C1D"/>
    <w:rsid w:val="00BD2B8E"/>
    <w:rsid w:val="00BD5674"/>
    <w:rsid w:val="00BF54CC"/>
    <w:rsid w:val="00C47D5A"/>
    <w:rsid w:val="00C51A27"/>
    <w:rsid w:val="00CF677B"/>
    <w:rsid w:val="00D36A82"/>
    <w:rsid w:val="00D4351E"/>
    <w:rsid w:val="00DB2744"/>
    <w:rsid w:val="00DC071C"/>
    <w:rsid w:val="00E076FD"/>
    <w:rsid w:val="00E15406"/>
    <w:rsid w:val="00E53863"/>
    <w:rsid w:val="00E74C62"/>
    <w:rsid w:val="00F36AF8"/>
    <w:rsid w:val="00F54E95"/>
    <w:rsid w:val="00FA5A4D"/>
    <w:rsid w:val="00FF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B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65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5B8"/>
    <w:rPr>
      <w:b/>
      <w:bCs/>
    </w:rPr>
  </w:style>
  <w:style w:type="paragraph" w:styleId="ListParagraph">
    <w:name w:val="List Paragraph"/>
    <w:basedOn w:val="Normal"/>
    <w:uiPriority w:val="34"/>
    <w:qFormat/>
    <w:rsid w:val="004B6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Meisenheimer</dc:creator>
  <cp:lastModifiedBy>Janelle Meisenheimer</cp:lastModifiedBy>
  <cp:revision>3</cp:revision>
  <dcterms:created xsi:type="dcterms:W3CDTF">2014-08-29T15:42:00Z</dcterms:created>
  <dcterms:modified xsi:type="dcterms:W3CDTF">2014-08-29T15:42:00Z</dcterms:modified>
</cp:coreProperties>
</file>